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CE7" w:rsidRPr="00B939AC" w:rsidRDefault="00324E62" w:rsidP="00B939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C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="005D3CC3">
        <w:rPr>
          <w:rFonts w:ascii="Times New Roman" w:hAnsi="Times New Roman" w:cs="Times New Roman"/>
          <w:b/>
          <w:sz w:val="28"/>
          <w:szCs w:val="28"/>
        </w:rPr>
        <w:t>Камышлинского</w:t>
      </w:r>
      <w:proofErr w:type="spellEnd"/>
      <w:r w:rsidR="005D3CC3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B939AC">
        <w:rPr>
          <w:rFonts w:ascii="Times New Roman" w:hAnsi="Times New Roman" w:cs="Times New Roman"/>
          <w:b/>
          <w:sz w:val="28"/>
          <w:szCs w:val="28"/>
        </w:rPr>
        <w:t xml:space="preserve"> разъясняет: </w:t>
      </w:r>
      <w:r w:rsidR="00D4181A">
        <w:rPr>
          <w:rFonts w:ascii="Times New Roman" w:hAnsi="Times New Roman" w:cs="Times New Roman"/>
          <w:b/>
          <w:sz w:val="28"/>
          <w:szCs w:val="28"/>
        </w:rPr>
        <w:t xml:space="preserve">гражданское законодательство </w:t>
      </w:r>
    </w:p>
    <w:p w:rsidR="00324E62" w:rsidRPr="00B939AC" w:rsidRDefault="00324E62" w:rsidP="00B939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39AC">
        <w:rPr>
          <w:rFonts w:ascii="Times New Roman" w:hAnsi="Times New Roman" w:cs="Times New Roman"/>
          <w:i/>
          <w:sz w:val="28"/>
          <w:szCs w:val="28"/>
        </w:rPr>
        <w:t xml:space="preserve">Вопрос: </w:t>
      </w:r>
      <w:r w:rsidR="00D4181A">
        <w:rPr>
          <w:rFonts w:ascii="Times New Roman" w:hAnsi="Times New Roman" w:cs="Times New Roman"/>
          <w:i/>
          <w:sz w:val="28"/>
          <w:szCs w:val="28"/>
        </w:rPr>
        <w:t>«Скажите, могу я предъявить иск в суд по месту своего жительства?»</w:t>
      </w:r>
    </w:p>
    <w:p w:rsidR="00324E62" w:rsidRDefault="00324E62" w:rsidP="007926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C">
        <w:rPr>
          <w:rFonts w:ascii="Times New Roman" w:hAnsi="Times New Roman" w:cs="Times New Roman"/>
          <w:b/>
          <w:sz w:val="28"/>
          <w:szCs w:val="28"/>
        </w:rPr>
        <w:t xml:space="preserve">Комментирует помощник прокурора района </w:t>
      </w:r>
      <w:r w:rsidR="005D3CC3">
        <w:rPr>
          <w:rFonts w:ascii="Times New Roman" w:hAnsi="Times New Roman" w:cs="Times New Roman"/>
          <w:b/>
          <w:sz w:val="28"/>
          <w:szCs w:val="28"/>
        </w:rPr>
        <w:t>С.А. Сабанов</w:t>
      </w:r>
    </w:p>
    <w:p w:rsidR="009C3A0E" w:rsidRDefault="00D4181A" w:rsidP="00792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Согласно ст. 29 ГПК РФ и</w:t>
      </w:r>
      <w:r w:rsidRPr="00D4181A">
        <w:rPr>
          <w:rFonts w:ascii="Times New Roman" w:hAnsi="Times New Roman" w:cs="Times New Roman"/>
          <w:sz w:val="28"/>
          <w:szCs w:val="28"/>
          <w:shd w:val="clear" w:color="auto" w:fill="FFFFFF"/>
        </w:rPr>
        <w:t>ск к ответчику, место жительства которого неизвестно или который не имеет места жительства в Российской Федерации, может быть предъявлен в суд по месту нахождения его имущества или по его последнему известному месту жительства в Российской Федерации</w:t>
      </w:r>
      <w:r w:rsidR="009C3A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C3A0E" w:rsidRDefault="009C3A0E" w:rsidP="00792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это исковые требования о взыскании алиментов, то также по последнему месту жительства ответчика. </w:t>
      </w:r>
    </w:p>
    <w:p w:rsidR="009C3A0E" w:rsidRPr="009C3A0E" w:rsidRDefault="009C3A0E" w:rsidP="009C3A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</w:rPr>
      </w:pPr>
      <w:r>
        <w:rPr>
          <w:sz w:val="28"/>
          <w:szCs w:val="28"/>
          <w:shd w:val="clear" w:color="auto" w:fill="FFFFFF"/>
        </w:rPr>
        <w:t>Однако, с 1 сентября 2024 в ГПК действ</w:t>
      </w:r>
      <w:r w:rsidR="005D3CC3">
        <w:rPr>
          <w:sz w:val="28"/>
          <w:szCs w:val="28"/>
          <w:shd w:val="clear" w:color="auto" w:fill="FFFFFF"/>
        </w:rPr>
        <w:t>уют</w:t>
      </w:r>
      <w:bookmarkStart w:id="0" w:name="_GoBack"/>
      <w:bookmarkEnd w:id="0"/>
      <w:r>
        <w:rPr>
          <w:sz w:val="28"/>
          <w:szCs w:val="28"/>
          <w:shd w:val="clear" w:color="auto" w:fill="FFFFFF"/>
        </w:rPr>
        <w:t xml:space="preserve"> новые изменения, согласно которым </w:t>
      </w:r>
      <w:r w:rsidRPr="009C3A0E">
        <w:rPr>
          <w:sz w:val="28"/>
          <w:szCs w:val="28"/>
          <w:shd w:val="clear" w:color="auto" w:fill="FFFFFF"/>
        </w:rPr>
        <w:t>з</w:t>
      </w:r>
      <w:r w:rsidRPr="009C3A0E">
        <w:rPr>
          <w:sz w:val="28"/>
          <w:szCs w:val="28"/>
        </w:rPr>
        <w:t>акрепляется возможность предъявления исков, связанных с социальными выплатами и льготами в суд по месту жительства истца.</w:t>
      </w:r>
    </w:p>
    <w:p w:rsidR="009C3A0E" w:rsidRPr="009C3A0E" w:rsidRDefault="009C3A0E" w:rsidP="009C3A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</w:rPr>
      </w:pPr>
      <w:r w:rsidRPr="009C3A0E">
        <w:rPr>
          <w:sz w:val="28"/>
          <w:szCs w:val="28"/>
        </w:rPr>
        <w:t>Устанавливается обязанность взыскателя при подаче в суд заявления о вынесении судебного приказа прилагать документ об уплате государственной пошлины, а также уведомление о вручении или направлении должнику копии заявления.</w:t>
      </w:r>
    </w:p>
    <w:p w:rsidR="009C3A0E" w:rsidRPr="009C3A0E" w:rsidRDefault="009C3A0E" w:rsidP="009C3A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</w:rPr>
      </w:pPr>
      <w:r w:rsidRPr="009C3A0E">
        <w:rPr>
          <w:sz w:val="28"/>
          <w:szCs w:val="28"/>
        </w:rPr>
        <w:t>С 5 до 10 дней увеличивается срок составления судьей мотивированного судебного постановления.</w:t>
      </w:r>
    </w:p>
    <w:p w:rsidR="009C3A0E" w:rsidRPr="009C3A0E" w:rsidRDefault="009C3A0E" w:rsidP="009C3A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</w:rPr>
      </w:pPr>
      <w:r w:rsidRPr="009C3A0E">
        <w:rPr>
          <w:sz w:val="28"/>
          <w:szCs w:val="28"/>
        </w:rPr>
        <w:t>Со 100 до 250 тысяч рублей повышена сумма исковых требований, подлежащих рассмотрению в порядке упрощенного производства</w:t>
      </w:r>
      <w:r>
        <w:rPr>
          <w:sz w:val="28"/>
          <w:szCs w:val="28"/>
        </w:rPr>
        <w:t xml:space="preserve">. </w:t>
      </w:r>
    </w:p>
    <w:p w:rsidR="00276137" w:rsidRPr="00D4181A" w:rsidRDefault="00276137" w:rsidP="00792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81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76137" w:rsidRPr="00D41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62"/>
    <w:rsid w:val="00276137"/>
    <w:rsid w:val="00324E62"/>
    <w:rsid w:val="005D3CC3"/>
    <w:rsid w:val="00792650"/>
    <w:rsid w:val="007E4CE7"/>
    <w:rsid w:val="009C3A0E"/>
    <w:rsid w:val="00B939AC"/>
    <w:rsid w:val="00D4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933D"/>
  <w15:chartTrackingRefBased/>
  <w15:docId w15:val="{C0361BA4-18B5-48BF-8000-D1D7FE5B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Сабанов Сергей Александрович</cp:lastModifiedBy>
  <cp:revision>2</cp:revision>
  <dcterms:created xsi:type="dcterms:W3CDTF">2024-12-17T08:42:00Z</dcterms:created>
  <dcterms:modified xsi:type="dcterms:W3CDTF">2024-12-17T08:42:00Z</dcterms:modified>
</cp:coreProperties>
</file>