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97B" w:rsidRPr="004D0577" w:rsidRDefault="0035328F" w:rsidP="004D0577">
      <w:pPr>
        <w:jc w:val="center"/>
        <w:rPr>
          <w:rFonts w:ascii="Times New Roman" w:hAnsi="Times New Roman" w:cs="Times New Roman"/>
          <w:b/>
          <w:sz w:val="28"/>
          <w:szCs w:val="28"/>
        </w:rPr>
      </w:pPr>
      <w:r w:rsidRPr="004D0577">
        <w:rPr>
          <w:rFonts w:ascii="Times New Roman" w:hAnsi="Times New Roman" w:cs="Times New Roman"/>
          <w:b/>
          <w:sz w:val="28"/>
          <w:szCs w:val="28"/>
        </w:rPr>
        <w:t>«</w:t>
      </w:r>
      <w:bookmarkStart w:id="0" w:name="_GoBack"/>
      <w:r w:rsidR="004D0577">
        <w:rPr>
          <w:rFonts w:ascii="Times New Roman" w:hAnsi="Times New Roman" w:cs="Times New Roman"/>
          <w:b/>
          <w:sz w:val="28"/>
          <w:szCs w:val="28"/>
        </w:rPr>
        <w:t>Компенсация за самостоятельно приобретенные технические средства реабилитации (ТСР) инвалидам и пострадавшим на производстве</w:t>
      </w:r>
      <w:bookmarkEnd w:id="0"/>
      <w:r w:rsidRPr="004D0577">
        <w:rPr>
          <w:rFonts w:ascii="Times New Roman" w:hAnsi="Times New Roman" w:cs="Times New Roman"/>
          <w:b/>
          <w:sz w:val="28"/>
          <w:szCs w:val="28"/>
        </w:rPr>
        <w:t>».</w:t>
      </w:r>
    </w:p>
    <w:p w:rsidR="00B863F3" w:rsidRPr="00B863F3" w:rsidRDefault="00B863F3" w:rsidP="00F05999">
      <w:pPr>
        <w:spacing w:before="100" w:beforeAutospacing="1" w:after="0" w:line="120" w:lineRule="auto"/>
        <w:jc w:val="both"/>
        <w:rPr>
          <w:rFonts w:ascii="Times New Roman" w:hAnsi="Times New Roman" w:cs="Times New Roman"/>
          <w:sz w:val="28"/>
          <w:szCs w:val="28"/>
        </w:rPr>
      </w:pPr>
      <w:r>
        <w:rPr>
          <w:rFonts w:ascii="Times New Roman" w:hAnsi="Times New Roman" w:cs="Times New Roman"/>
          <w:sz w:val="28"/>
          <w:szCs w:val="28"/>
        </w:rPr>
        <w:t xml:space="preserve">Разъясняет прокурор </w:t>
      </w:r>
      <w:proofErr w:type="spellStart"/>
      <w:r>
        <w:rPr>
          <w:rFonts w:ascii="Times New Roman" w:hAnsi="Times New Roman" w:cs="Times New Roman"/>
          <w:sz w:val="28"/>
          <w:szCs w:val="28"/>
        </w:rPr>
        <w:t>Камышлинского</w:t>
      </w:r>
      <w:proofErr w:type="spellEnd"/>
      <w:r>
        <w:rPr>
          <w:rFonts w:ascii="Times New Roman" w:hAnsi="Times New Roman" w:cs="Times New Roman"/>
          <w:sz w:val="28"/>
          <w:szCs w:val="28"/>
        </w:rPr>
        <w:t xml:space="preserve"> района Денисов Александр Борисович:</w:t>
      </w:r>
    </w:p>
    <w:p w:rsidR="006A176D" w:rsidRDefault="006A176D" w:rsidP="00B863F3">
      <w:pPr>
        <w:spacing w:after="0" w:line="240" w:lineRule="auto"/>
        <w:ind w:firstLine="709"/>
        <w:jc w:val="both"/>
        <w:rPr>
          <w:rFonts w:ascii="Times New Roman" w:hAnsi="Times New Roman" w:cs="Times New Roman"/>
          <w:sz w:val="28"/>
          <w:szCs w:val="28"/>
        </w:rPr>
      </w:pPr>
    </w:p>
    <w:p w:rsidR="003470FD" w:rsidRDefault="004D0577"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выплаты компенсации за самостоятельно приобретенное техническое средство реабилитации.</w:t>
      </w:r>
    </w:p>
    <w:p w:rsidR="004D0577" w:rsidRDefault="004D0577"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Денежная компенсация выплачивается Фондом пенсионного и социального страхования Российской Федерации, если техническое средство, указанное в индивидуальной программе реабилитации (индивидуальной программе реабилитации или </w:t>
      </w:r>
      <w:proofErr w:type="spellStart"/>
      <w:r>
        <w:rPr>
          <w:rFonts w:ascii="Times New Roman" w:hAnsi="Times New Roman" w:cs="Times New Roman"/>
          <w:sz w:val="28"/>
          <w:szCs w:val="28"/>
        </w:rPr>
        <w:t>абилитации</w:t>
      </w:r>
      <w:proofErr w:type="spellEnd"/>
      <w:r>
        <w:rPr>
          <w:rFonts w:ascii="Times New Roman" w:hAnsi="Times New Roman" w:cs="Times New Roman"/>
          <w:sz w:val="28"/>
          <w:szCs w:val="28"/>
        </w:rPr>
        <w:t>), не может быть предоставлено инвалиду, или инвалид приобрел его самостоятельно.</w:t>
      </w:r>
    </w:p>
    <w:p w:rsidR="004D0577" w:rsidRDefault="004D0577"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Компенсация выплачивается в размере стоимости приобретенного технического средства реабилитации (ТСР) или оказанной услуги, но не более размера стоимости средства реабилитации или услуги</w:t>
      </w:r>
      <w:r w:rsidR="002B6320">
        <w:rPr>
          <w:rFonts w:ascii="Times New Roman" w:hAnsi="Times New Roman" w:cs="Times New Roman"/>
          <w:sz w:val="28"/>
          <w:szCs w:val="28"/>
        </w:rPr>
        <w:t>, предоставляемых Фондом.</w:t>
      </w:r>
    </w:p>
    <w:p w:rsidR="002B6320" w:rsidRDefault="002B6320"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Размер компенсации определяется по результатам последней по времени завершенной закупки на поставку ТСР или оказания услуг. Последней по времени осуществления закупкой технического средства реабилитации или оказанной услуги считается последняя завершенная процедура осуществления закупки технического средства реабилитации (заключенный уполномоченным органом государственный контракт на закупку ТСР (оказания услуг), обязательства по которому на дату подачи инвалидом заявления о возмещении расходов по приобретению ТСР (оказания услуг) исполнены сторонами контракта в полном объеме).</w:t>
      </w:r>
    </w:p>
    <w:p w:rsidR="002B6320" w:rsidRDefault="002B6320"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стоимость ТСР, приобретенного инвалидом, меньше стоимости изделия, определенного по последнему завершённому</w:t>
      </w:r>
      <w:r w:rsidR="00460ECE">
        <w:rPr>
          <w:rFonts w:ascii="Times New Roman" w:hAnsi="Times New Roman" w:cs="Times New Roman"/>
          <w:sz w:val="28"/>
          <w:szCs w:val="28"/>
        </w:rPr>
        <w:t xml:space="preserve"> контракту, компенсация выплачивается в размере фактических затрат инвалида.</w:t>
      </w:r>
    </w:p>
    <w:p w:rsidR="00460ECE" w:rsidRDefault="00460ECE"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Компенсация выплачивается на основании:</w:t>
      </w:r>
    </w:p>
    <w:p w:rsidR="00460ECE" w:rsidRDefault="00460ECE"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заявления инвалида либо лица, представляющего его интересы на основании доверенности;</w:t>
      </w:r>
    </w:p>
    <w:p w:rsidR="00460ECE" w:rsidRDefault="00460ECE"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6214">
        <w:rPr>
          <w:rFonts w:ascii="Times New Roman" w:hAnsi="Times New Roman" w:cs="Times New Roman"/>
          <w:sz w:val="28"/>
          <w:szCs w:val="28"/>
        </w:rPr>
        <w:t>документов, подтверждающих расходы по самостоятельному приобретению технического средства реабилитации и(или) оказанию услуги инвалидом за собственный счет (товарный и кассовый чек и др.);</w:t>
      </w:r>
    </w:p>
    <w:p w:rsidR="00A96214" w:rsidRDefault="00A96214"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документа, удостоверяющего личность (свидетельства о рождении для детей до 14 лет);</w:t>
      </w:r>
    </w:p>
    <w:p w:rsidR="00A96214" w:rsidRDefault="00A96214"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индивидуальной программы реабилитации инвалида;</w:t>
      </w:r>
    </w:p>
    <w:p w:rsidR="00A96214" w:rsidRDefault="00A96214"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заключения медико-технической экспертизы (в отношении оказания услуги по ремонту технического средства реабилитации);</w:t>
      </w:r>
    </w:p>
    <w:p w:rsidR="00A96214" w:rsidRDefault="00A96214"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страхового свидетельства обязательного пенсионного страхования (СНИЛС).</w:t>
      </w:r>
    </w:p>
    <w:p w:rsidR="00A96214" w:rsidRDefault="00A96214"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Подать заявление на получение компенсации можно:</w:t>
      </w:r>
    </w:p>
    <w:p w:rsidR="00A96214" w:rsidRDefault="00A96214"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личном обращении в отделение Фонда,</w:t>
      </w:r>
    </w:p>
    <w:p w:rsidR="00A96214" w:rsidRDefault="00A96214"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МФЦ;</w:t>
      </w:r>
    </w:p>
    <w:p w:rsidR="00A96214" w:rsidRDefault="00A96214"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дистанционно через портал </w:t>
      </w:r>
      <w:proofErr w:type="spellStart"/>
      <w:r>
        <w:rPr>
          <w:rFonts w:ascii="Times New Roman" w:hAnsi="Times New Roman" w:cs="Times New Roman"/>
          <w:sz w:val="28"/>
          <w:szCs w:val="28"/>
        </w:rPr>
        <w:t>Госуслуг</w:t>
      </w:r>
      <w:proofErr w:type="spellEnd"/>
      <w:r>
        <w:rPr>
          <w:rFonts w:ascii="Times New Roman" w:hAnsi="Times New Roman" w:cs="Times New Roman"/>
          <w:sz w:val="28"/>
          <w:szCs w:val="28"/>
        </w:rPr>
        <w:t>.</w:t>
      </w:r>
    </w:p>
    <w:p w:rsidR="00A96214" w:rsidRDefault="00C46ECA"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Выплата инвалиду компенсации осуществляется отделением Фонда в месячный срок с даты принятия соответствующего решения путем почтового перевода или перечисления средств на счет, открытый инвалидом в кредитной организации.</w:t>
      </w:r>
    </w:p>
    <w:p w:rsidR="00C46ECA" w:rsidRDefault="00C46ECA"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 выплате компенсации принимается отделением Фонда в течение 30 дней со дня принятия заявления о выплате компенсации.</w:t>
      </w:r>
    </w:p>
    <w:p w:rsidR="00C46ECA" w:rsidRDefault="00C46ECA" w:rsidP="00B86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документы, регламентирующие выплату компенсации:</w:t>
      </w:r>
    </w:p>
    <w:p w:rsidR="00C46ECA" w:rsidRDefault="00C46ECA" w:rsidP="00C46ECA">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Приказ Министерства здравоохранения и социального развития РФ от 31.01.2011г. №57н «Об утверждении Порядка выплаты компенсации за самостоятельно приобретенное инвалидом техническое средство реабилитации и (или) оказанную услугу, включая порядок определения ее размера и порядок информирования граждан о размере указанной компенсации</w:t>
      </w:r>
      <w:r w:rsidR="005B0207">
        <w:rPr>
          <w:rFonts w:ascii="Times New Roman" w:hAnsi="Times New Roman" w:cs="Times New Roman"/>
          <w:sz w:val="28"/>
          <w:szCs w:val="28"/>
        </w:rPr>
        <w:t>».</w:t>
      </w:r>
    </w:p>
    <w:p w:rsidR="005B0207" w:rsidRPr="00C46ECA" w:rsidRDefault="005B0207" w:rsidP="00C46ECA">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Приказ ФСС РФ от 16.05.2019 №256 «Об утверждении Административного регламента Фонда социального страхования Российской Федерации по предоставлению государственной услуги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w:t>
      </w:r>
      <w:r w:rsidR="00DB233A">
        <w:rPr>
          <w:rFonts w:ascii="Times New Roman" w:hAnsi="Times New Roman" w:cs="Times New Roman"/>
          <w:sz w:val="28"/>
          <w:szCs w:val="28"/>
        </w:rPr>
        <w:t>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
    <w:sectPr w:rsidR="005B0207" w:rsidRPr="00C46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1689A"/>
    <w:multiLevelType w:val="hybridMultilevel"/>
    <w:tmpl w:val="C6FC378C"/>
    <w:lvl w:ilvl="0" w:tplc="426A6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9F4113"/>
    <w:multiLevelType w:val="hybridMultilevel"/>
    <w:tmpl w:val="62ACF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340C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58"/>
    <w:rsid w:val="00030B20"/>
    <w:rsid w:val="002B6320"/>
    <w:rsid w:val="002F2AF3"/>
    <w:rsid w:val="003470FD"/>
    <w:rsid w:val="0035328F"/>
    <w:rsid w:val="004110E1"/>
    <w:rsid w:val="00460ECE"/>
    <w:rsid w:val="004D0577"/>
    <w:rsid w:val="005B0207"/>
    <w:rsid w:val="006A176D"/>
    <w:rsid w:val="00771BDF"/>
    <w:rsid w:val="007C5366"/>
    <w:rsid w:val="00825EEE"/>
    <w:rsid w:val="00A96214"/>
    <w:rsid w:val="00B00EB6"/>
    <w:rsid w:val="00B863F3"/>
    <w:rsid w:val="00C076F3"/>
    <w:rsid w:val="00C46ECA"/>
    <w:rsid w:val="00C753A6"/>
    <w:rsid w:val="00D436B8"/>
    <w:rsid w:val="00D4697B"/>
    <w:rsid w:val="00D8115E"/>
    <w:rsid w:val="00DB233A"/>
    <w:rsid w:val="00EB2727"/>
    <w:rsid w:val="00F05999"/>
    <w:rsid w:val="00F32B58"/>
    <w:rsid w:val="00FA443C"/>
    <w:rsid w:val="00FB58A7"/>
    <w:rsid w:val="00FF61E8"/>
    <w:rsid w:val="00FF7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797E"/>
  <w15:chartTrackingRefBased/>
  <w15:docId w15:val="{E342445A-3BCD-4F9F-A11E-F7C983A9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775283">
      <w:bodyDiv w:val="1"/>
      <w:marLeft w:val="0"/>
      <w:marRight w:val="0"/>
      <w:marTop w:val="0"/>
      <w:marBottom w:val="0"/>
      <w:divBdr>
        <w:top w:val="none" w:sz="0" w:space="0" w:color="auto"/>
        <w:left w:val="none" w:sz="0" w:space="0" w:color="auto"/>
        <w:bottom w:val="none" w:sz="0" w:space="0" w:color="auto"/>
        <w:right w:val="none" w:sz="0" w:space="0" w:color="auto"/>
      </w:divBdr>
    </w:div>
    <w:div w:id="176340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B5621-4271-4684-B1DE-43A0C414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Емлиханов Ильдар Рамисович</dc:creator>
  <cp:keywords/>
  <dc:description/>
  <cp:lastModifiedBy>Емлиханов Ильдар Рамисович</cp:lastModifiedBy>
  <cp:revision>2</cp:revision>
  <dcterms:created xsi:type="dcterms:W3CDTF">2024-06-18T12:09:00Z</dcterms:created>
  <dcterms:modified xsi:type="dcterms:W3CDTF">2024-06-18T12:09:00Z</dcterms:modified>
</cp:coreProperties>
</file>