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138A0" w:rsidRDefault="009F638E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Экстремизм – как угроза национальной безопасности России</w:t>
      </w:r>
      <w:r w:rsidR="002F704D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D41" w:rsidRDefault="009F638E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25.07.2002 года №114-ФЗ «О противодействии экстремистской деятельности», под экстремистской деятельностью понимается:</w:t>
      </w:r>
    </w:p>
    <w:p w:rsidR="009F638E" w:rsidRDefault="009F638E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насильственное изменение основ </w:t>
      </w:r>
      <w:r w:rsidR="0045007B">
        <w:rPr>
          <w:rFonts w:ascii="Times New Roman" w:hAnsi="Times New Roman" w:cs="Times New Roman"/>
          <w:sz w:val="28"/>
          <w:szCs w:val="28"/>
        </w:rPr>
        <w:t>конституционного строя и нарушение целостности Российской Федерации;</w:t>
      </w:r>
    </w:p>
    <w:p w:rsidR="0045007B" w:rsidRDefault="0045007B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публичное оправдание терроризма и иная террористическая деятельность;</w:t>
      </w:r>
    </w:p>
    <w:p w:rsidR="0045007B" w:rsidRDefault="0045007B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возбуждение социальной, расовой, национальной религиозной розни;</w:t>
      </w:r>
    </w:p>
    <w:p w:rsidR="0045007B" w:rsidRDefault="0045007B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пропаганда исключительности, превосходства либо неполноценности человека по признаку </w:t>
      </w:r>
      <w:r w:rsidR="008F0A51">
        <w:rPr>
          <w:rFonts w:ascii="Times New Roman" w:hAnsi="Times New Roman" w:cs="Times New Roman"/>
          <w:sz w:val="28"/>
          <w:szCs w:val="28"/>
        </w:rPr>
        <w:t xml:space="preserve">его социальной, расовой, национальной, национальной, религиозной или языковой </w:t>
      </w:r>
      <w:proofErr w:type="gramStart"/>
      <w:r w:rsidR="008F0A51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="008F0A51"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8F0A51" w:rsidRDefault="008F0A51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отношения к религии;</w:t>
      </w:r>
    </w:p>
    <w:p w:rsidR="005D6702" w:rsidRDefault="005D6702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изготовление, их хранение в целях массового распространения;</w:t>
      </w:r>
    </w:p>
    <w:p w:rsidR="005D6702" w:rsidRDefault="005D6702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подготовка указанных деяний, а также подстрекательство к их осуществлению;</w:t>
      </w:r>
    </w:p>
    <w:p w:rsidR="00007EBB" w:rsidRDefault="005D6702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EBB">
        <w:rPr>
          <w:rFonts w:ascii="Times New Roman" w:hAnsi="Times New Roman" w:cs="Times New Roman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 – технической базы, телефонной и иных видов связи или оказания информационных услуг.</w:t>
      </w:r>
    </w:p>
    <w:p w:rsidR="005D6702" w:rsidRDefault="00007EBB" w:rsidP="005F1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Экстремизм – крайне опасное явление в жизни любого общества. Экстремизм во всех его проявлениях ведет к нарушению гражданского мира и согласия, подрывает общественную безопасность и государственную целостность Российской Федерации, создает реальную угрозу сохранению основ конституционного строя, межнационального (межэтнического) </w:t>
      </w:r>
      <w:r w:rsidR="002F704D">
        <w:rPr>
          <w:rFonts w:ascii="Times New Roman" w:hAnsi="Times New Roman" w:cs="Times New Roman"/>
          <w:sz w:val="28"/>
          <w:szCs w:val="28"/>
        </w:rPr>
        <w:t>и межконфессионального согласия.</w:t>
      </w:r>
    </w:p>
    <w:p w:rsidR="002F704D" w:rsidRPr="00007EBB" w:rsidRDefault="002F704D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15 Закона о противодействии экстремизму за осуществление экстремистской деятельности граждане РФ, иностранные граждане и лица без гражданства несут уголовную, административную</w:t>
      </w:r>
      <w:r w:rsidR="00B66DFF">
        <w:rPr>
          <w:rFonts w:ascii="Times New Roman" w:hAnsi="Times New Roman" w:cs="Times New Roman"/>
          <w:sz w:val="28"/>
          <w:szCs w:val="28"/>
        </w:rPr>
        <w:t xml:space="preserve"> и гражданского – правовую ответственность в установленном законодательством РФ порядке.</w:t>
      </w:r>
    </w:p>
    <w:sectPr w:rsidR="002F704D" w:rsidRPr="0000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D3547"/>
    <w:rsid w:val="002F704D"/>
    <w:rsid w:val="003B3280"/>
    <w:rsid w:val="0041174C"/>
    <w:rsid w:val="00414D41"/>
    <w:rsid w:val="0045007B"/>
    <w:rsid w:val="005D01FA"/>
    <w:rsid w:val="005D6702"/>
    <w:rsid w:val="005F1770"/>
    <w:rsid w:val="008F0A51"/>
    <w:rsid w:val="00997208"/>
    <w:rsid w:val="009F638E"/>
    <w:rsid w:val="00A138A0"/>
    <w:rsid w:val="00B66DFF"/>
    <w:rsid w:val="00CD4D84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3A8F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2024-02-26T17:00:00Z</dcterms:created>
  <dcterms:modified xsi:type="dcterms:W3CDTF">2024-02-26T17:00:00Z</dcterms:modified>
</cp:coreProperties>
</file>