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7B" w:rsidRDefault="002F2AF3" w:rsidP="004110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изменения в статью 3 Федерального закона «О дополнительных мерах государственной поддержки семей, имеющих детей»</w:t>
      </w:r>
    </w:p>
    <w:p w:rsidR="00B863F3" w:rsidRPr="00B863F3" w:rsidRDefault="00B863F3" w:rsidP="00F05999">
      <w:pPr>
        <w:spacing w:before="100" w:beforeAutospacing="1"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6A176D" w:rsidRDefault="006A176D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76D" w:rsidRDefault="002F2AF3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2024 года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маткапитал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смогут претендовать только лица, имеющие гражданство РФ на момент рождения ребенка, и только в том случае, если ребенок является гражданином РФ по рождению.</w:t>
      </w:r>
      <w:r w:rsidR="007C5366">
        <w:rPr>
          <w:rFonts w:ascii="Times New Roman" w:hAnsi="Times New Roman" w:cs="Times New Roman"/>
          <w:sz w:val="28"/>
          <w:szCs w:val="28"/>
        </w:rPr>
        <w:t xml:space="preserve"> В 2023 году возникновения права на </w:t>
      </w:r>
      <w:proofErr w:type="spellStart"/>
      <w:r w:rsidR="007C5366">
        <w:rPr>
          <w:rFonts w:ascii="Times New Roman" w:hAnsi="Times New Roman" w:cs="Times New Roman"/>
          <w:sz w:val="28"/>
          <w:szCs w:val="28"/>
        </w:rPr>
        <w:t>маткапитал</w:t>
      </w:r>
      <w:proofErr w:type="spellEnd"/>
      <w:r w:rsidR="007C5366">
        <w:rPr>
          <w:rFonts w:ascii="Times New Roman" w:hAnsi="Times New Roman" w:cs="Times New Roman"/>
          <w:sz w:val="28"/>
          <w:szCs w:val="28"/>
        </w:rPr>
        <w:t xml:space="preserve"> было связано с самим фактом рождения или усыновления ребенка, имеющего гражданство РФ, и не зависело от места жительства родителя.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Внесенные изменения пресекут случаи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лицами</w:t>
      </w:r>
      <w:r w:rsidR="007C5366">
        <w:rPr>
          <w:rFonts w:ascii="Times New Roman" w:hAnsi="Times New Roman" w:cs="Times New Roman"/>
          <w:sz w:val="28"/>
          <w:szCs w:val="28"/>
        </w:rPr>
        <w:t>, которые получили гражданство РФ уже после рождения ребенка.</w:t>
      </w:r>
    </w:p>
    <w:p w:rsidR="007C5366" w:rsidRDefault="007C5366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предусмотрено для жителей новых регионов – им материнский капитал будут предоставлять независимо от основания и сроков приобретения гражданства РФ.</w:t>
      </w:r>
    </w:p>
    <w:p w:rsidR="006A176D" w:rsidRPr="00B863F3" w:rsidRDefault="006A176D" w:rsidP="00B8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176D" w:rsidRPr="00B8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40C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58"/>
    <w:rsid w:val="00030B20"/>
    <w:rsid w:val="002F2AF3"/>
    <w:rsid w:val="004110E1"/>
    <w:rsid w:val="006A176D"/>
    <w:rsid w:val="00771BDF"/>
    <w:rsid w:val="007C5366"/>
    <w:rsid w:val="00B863F3"/>
    <w:rsid w:val="00C076F3"/>
    <w:rsid w:val="00C753A6"/>
    <w:rsid w:val="00D4697B"/>
    <w:rsid w:val="00D8115E"/>
    <w:rsid w:val="00EB2727"/>
    <w:rsid w:val="00F05999"/>
    <w:rsid w:val="00F32B58"/>
    <w:rsid w:val="00FA443C"/>
    <w:rsid w:val="00FB58A7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F05B"/>
  <w15:chartTrackingRefBased/>
  <w15:docId w15:val="{E342445A-3BCD-4F9F-A11E-F7C983A9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2024-01-24T14:03:00Z</dcterms:created>
  <dcterms:modified xsi:type="dcterms:W3CDTF">2024-01-24T14:03:00Z</dcterms:modified>
</cp:coreProperties>
</file>