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D6" w:rsidRDefault="00625D31" w:rsidP="009657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«Ответственность за использование чужой банковской карты»</w:t>
      </w:r>
      <w:bookmarkEnd w:id="0"/>
    </w:p>
    <w:p w:rsidR="009657E8" w:rsidRDefault="009657E8" w:rsidP="00965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9657E8" w:rsidRDefault="009657E8" w:rsidP="00965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0A8" w:rsidRDefault="00601389" w:rsidP="006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чужой банковской карты, обнаруженной где-либо, категорически запрещено. Обнаруженная, а затем использованная чужая банковская карта не будет являться находкой в соответствии со ст. 227 Гражданского кодекса РФ.</w:t>
      </w:r>
    </w:p>
    <w:p w:rsidR="00601389" w:rsidRDefault="00601389" w:rsidP="006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товаров либо иное списание денежных средств бесконтактным способом (через банкомат, путем перевода на другой банковский счет, путем совершения покупок через Интернет) образует состав преступления, предусмотренного п. «г» ч. 3 ст. 158 УК РФ, а именно кража, совершенная с банковского счета, а равно в отношении электронных денежных средств</w:t>
      </w:r>
      <w:r w:rsidR="001F68D8">
        <w:rPr>
          <w:rFonts w:ascii="Times New Roman" w:hAnsi="Times New Roman" w:cs="Times New Roman"/>
          <w:sz w:val="28"/>
          <w:szCs w:val="28"/>
        </w:rPr>
        <w:t xml:space="preserve"> (при отсутствии признаков преступления, предусмотренного ст. 159.3 УК РФ).</w:t>
      </w:r>
    </w:p>
    <w:p w:rsidR="001F68D8" w:rsidRDefault="001F68D8" w:rsidP="006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квалифицируется списание денег со счета потерпевшего с применением похищенной банковской карты.</w:t>
      </w:r>
    </w:p>
    <w:p w:rsidR="001F68D8" w:rsidRDefault="0006593A" w:rsidP="006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Санкция данной статьи предусматривает наказание в виде лишения свободы на срок до шести лет со штрафом в размере до восьмидесяти тысяч рублей или в размере заработной платы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осужденного за период до шести месяцев либо без такового и с ограничением свободы на срок до полутора лет или без такового</w:t>
      </w:r>
      <w:r w:rsidR="00777ACD">
        <w:rPr>
          <w:rFonts w:ascii="Times New Roman" w:hAnsi="Times New Roman" w:cs="Times New Roman"/>
          <w:sz w:val="28"/>
          <w:szCs w:val="28"/>
        </w:rPr>
        <w:t>.</w:t>
      </w:r>
    </w:p>
    <w:p w:rsidR="009657E8" w:rsidRPr="009657E8" w:rsidRDefault="009657E8" w:rsidP="009657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57E8" w:rsidRPr="0096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48"/>
    <w:rsid w:val="0006593A"/>
    <w:rsid w:val="001F68D8"/>
    <w:rsid w:val="00524059"/>
    <w:rsid w:val="0056285B"/>
    <w:rsid w:val="00601389"/>
    <w:rsid w:val="00625D31"/>
    <w:rsid w:val="006800A8"/>
    <w:rsid w:val="00777ACD"/>
    <w:rsid w:val="009657E8"/>
    <w:rsid w:val="00AF3DB8"/>
    <w:rsid w:val="00BF34A0"/>
    <w:rsid w:val="00C04AD6"/>
    <w:rsid w:val="00C40B61"/>
    <w:rsid w:val="00DA35C3"/>
    <w:rsid w:val="00E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9C50"/>
  <w15:chartTrackingRefBased/>
  <w15:docId w15:val="{BB961ADE-890E-4565-9387-BA9B7899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2023-12-12T07:40:00Z</dcterms:created>
  <dcterms:modified xsi:type="dcterms:W3CDTF">2023-12-12T07:40:00Z</dcterms:modified>
</cp:coreProperties>
</file>