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9B21E" w14:textId="77777777" w:rsidR="006D690B" w:rsidRPr="006D690B" w:rsidRDefault="006D690B" w:rsidP="006D690B">
      <w:pPr>
        <w:jc w:val="center"/>
        <w:rPr>
          <w:b/>
          <w:bCs/>
          <w:sz w:val="28"/>
          <w:szCs w:val="28"/>
        </w:rPr>
      </w:pPr>
      <w:r w:rsidRPr="006D690B">
        <w:rPr>
          <w:b/>
          <w:bCs/>
          <w:sz w:val="28"/>
          <w:szCs w:val="28"/>
        </w:rPr>
        <w:t>Памятка населению: Чума мелких жвачных животных</w:t>
      </w:r>
    </w:p>
    <w:p w14:paraId="6ADCEF70" w14:textId="4271C88C" w:rsidR="00BB0983" w:rsidRDefault="00BB0983" w:rsidP="006D690B">
      <w:pPr>
        <w:ind w:firstLine="709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Государственное бюджетное учреждение Самарской области «Самарское ветеринарное</w:t>
      </w:r>
      <w:r w:rsidR="00CA3518">
        <w:rPr>
          <w:b/>
          <w:bCs/>
          <w:sz w:val="24"/>
          <w:szCs w:val="24"/>
        </w:rPr>
        <w:t xml:space="preserve"> объединение</w:t>
      </w:r>
      <w:r>
        <w:rPr>
          <w:b/>
          <w:bCs/>
          <w:sz w:val="24"/>
          <w:szCs w:val="24"/>
        </w:rPr>
        <w:t>» структурное подразделение Похвистневская, Камышлинская станция по борьбе с болезнями животных информирует:</w:t>
      </w:r>
    </w:p>
    <w:p w14:paraId="72F41335" w14:textId="38DA7AD9" w:rsidR="006D690B" w:rsidRPr="006D690B" w:rsidRDefault="006D690B" w:rsidP="006D690B">
      <w:pPr>
        <w:ind w:firstLine="709"/>
        <w:jc w:val="both"/>
        <w:rPr>
          <w:sz w:val="24"/>
          <w:szCs w:val="24"/>
        </w:rPr>
      </w:pPr>
      <w:r w:rsidRPr="006D690B">
        <w:rPr>
          <w:b/>
          <w:bCs/>
          <w:sz w:val="24"/>
          <w:szCs w:val="24"/>
        </w:rPr>
        <w:t>Чума мелких жвачных — высококонтагиозная вирусная болезнь овец и коз, протекающая преимущественно остро или подостро, характеризующаяся лихорадкой, язвенными поражениями слизистых оболочек ротовой и носовой полостей, конъюнктивитами, геморрагическим гастроэнтеритом, поражением лимфоидной системы и развитием пневмонии.</w:t>
      </w:r>
    </w:p>
    <w:p w14:paraId="1891CEDE" w14:textId="77777777" w:rsidR="006D690B" w:rsidRPr="006D690B" w:rsidRDefault="006D690B" w:rsidP="006D690B">
      <w:pPr>
        <w:ind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t>Вирус ЧМЖ поражает не только домашних овец и коз, но и диких коз, а также сайгаков, газелей и других видов жвачных животных. Крупный рогатый скот не болеет чумой мелких жвачных животных, но в организме образуются антитела после инокуляции вируса. Человек к вирусу чумы мелких жвачных не восприимчив. Экономический ущерб, наносимый козоводству и овцеводству, чрезвычайно велик. Смертность в первичных очагах может достигать 100%, а на стационарно неблагополучных территориях — до 50%. Наиболее чувствительными к заболеванию ЧМЖ являются козы, смертность среди них может достигать 95%. Прямые убытки обуславливаются гибелью животных, снижением продуктивности (удоев молока, качества и привеса мяса, потерь шерсти и пуха), а также затратами на проведение карантинных мероприятий.</w:t>
      </w:r>
    </w:p>
    <w:p w14:paraId="2CB9E2CE" w14:textId="77777777" w:rsidR="006D690B" w:rsidRPr="006D690B" w:rsidRDefault="006D690B" w:rsidP="006D690B">
      <w:pPr>
        <w:ind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t>Сдерживание этой болезни требует особых мер профилактики, которые могут включать в себя </w:t>
      </w:r>
      <w:r w:rsidRPr="006D690B">
        <w:rPr>
          <w:b/>
          <w:bCs/>
          <w:sz w:val="24"/>
          <w:szCs w:val="24"/>
        </w:rPr>
        <w:t>контроль за передвижениями животных</w:t>
      </w:r>
      <w:r w:rsidRPr="006D690B">
        <w:rPr>
          <w:sz w:val="24"/>
          <w:szCs w:val="24"/>
        </w:rPr>
        <w:t>, введение карантина в пораженных и подозрительных на инфекцию хозяйствах, а также медицинскую профилактику (</w:t>
      </w:r>
      <w:r w:rsidRPr="006D690B">
        <w:rPr>
          <w:b/>
          <w:bCs/>
          <w:sz w:val="24"/>
          <w:szCs w:val="24"/>
        </w:rPr>
        <w:t>вакцинацию в местах вспышек и в зонах высокого риска</w:t>
      </w:r>
      <w:r w:rsidRPr="006D690B">
        <w:rPr>
          <w:sz w:val="24"/>
          <w:szCs w:val="24"/>
        </w:rPr>
        <w:t>).</w:t>
      </w:r>
    </w:p>
    <w:p w14:paraId="723ECF9A" w14:textId="77777777" w:rsidR="006D690B" w:rsidRPr="006D690B" w:rsidRDefault="006D690B" w:rsidP="006D690B">
      <w:pPr>
        <w:ind w:firstLine="709"/>
        <w:jc w:val="both"/>
        <w:rPr>
          <w:sz w:val="24"/>
          <w:szCs w:val="24"/>
        </w:rPr>
      </w:pPr>
      <w:r w:rsidRPr="006D690B">
        <w:rPr>
          <w:b/>
          <w:bCs/>
          <w:sz w:val="24"/>
          <w:szCs w:val="24"/>
        </w:rPr>
        <w:t>Инкубационный период</w:t>
      </w:r>
      <w:r w:rsidRPr="006D690B">
        <w:rPr>
          <w:sz w:val="24"/>
          <w:szCs w:val="24"/>
        </w:rPr>
        <w:t> при чуме мелких жвачных составляет 6-15 дней. Течение болезни при сверхострой форме у коз наблюдается с повышением температуры тела до 40-42 градусов, угнетение, отсутствие аппетита, истечение из носа, слезотечение, чихание, диарею. Продолжительность болезни — 4-5 дней. У большинства больных смерть наступает внезапно. В тяжелых случаях больные животные погибают через 2-3 недели.</w:t>
      </w:r>
    </w:p>
    <w:p w14:paraId="6EAF2DD2" w14:textId="77777777" w:rsidR="006D690B" w:rsidRPr="006D690B" w:rsidRDefault="006D690B" w:rsidP="006D690B">
      <w:pPr>
        <w:ind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t>Диагноз ставят комплексно на основании клинических, патологоанатомических, эпизоотологических данных и результатов лабораторных исследований.</w:t>
      </w:r>
    </w:p>
    <w:p w14:paraId="517DBA43" w14:textId="77777777" w:rsidR="006D690B" w:rsidRPr="006D690B" w:rsidRDefault="006D690B" w:rsidP="006D690B">
      <w:pPr>
        <w:ind w:firstLine="709"/>
        <w:jc w:val="both"/>
        <w:rPr>
          <w:sz w:val="24"/>
          <w:szCs w:val="24"/>
        </w:rPr>
      </w:pPr>
      <w:r w:rsidRPr="006D690B">
        <w:rPr>
          <w:b/>
          <w:bCs/>
          <w:sz w:val="24"/>
          <w:szCs w:val="24"/>
        </w:rPr>
        <w:t>Основой профилактики чумы мелких жвачных является недопущение заноса возбудителя болезни из неблагополучных хозяйств и территорий, с инфицированными животными.</w:t>
      </w:r>
    </w:p>
    <w:p w14:paraId="5F5F889C" w14:textId="45073001" w:rsidR="006D690B" w:rsidRPr="006D690B" w:rsidRDefault="006D690B" w:rsidP="006D690B">
      <w:pPr>
        <w:ind w:firstLine="709"/>
        <w:jc w:val="both"/>
        <w:rPr>
          <w:sz w:val="24"/>
          <w:szCs w:val="24"/>
        </w:rPr>
      </w:pPr>
      <w:r w:rsidRPr="006D690B">
        <w:rPr>
          <w:b/>
          <w:bCs/>
          <w:sz w:val="24"/>
          <w:szCs w:val="24"/>
        </w:rPr>
        <w:t> Для обеспечения стабилизации</w:t>
      </w:r>
      <w:r>
        <w:rPr>
          <w:b/>
          <w:bCs/>
          <w:sz w:val="24"/>
          <w:szCs w:val="24"/>
        </w:rPr>
        <w:t xml:space="preserve"> в муниципальном районе Похвистневский, Камышлинский</w:t>
      </w:r>
      <w:r w:rsidRPr="006D690B">
        <w:rPr>
          <w:b/>
          <w:bCs/>
          <w:sz w:val="24"/>
          <w:szCs w:val="24"/>
        </w:rPr>
        <w:t xml:space="preserve"> ситуации по чуме мелких жвачных животных  необходимо выполнение следующих мероприятий:</w:t>
      </w:r>
    </w:p>
    <w:p w14:paraId="6F08B491" w14:textId="471C9CCE" w:rsidR="006D690B" w:rsidRPr="006D690B" w:rsidRDefault="006D690B" w:rsidP="00C449A8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t>Не допускать ввоза животных из не благополучных по чуме мелких жвачных хозяйств и территорий, а так же </w:t>
      </w:r>
      <w:r w:rsidRPr="006D690B">
        <w:rPr>
          <w:sz w:val="24"/>
          <w:szCs w:val="24"/>
          <w:u w:val="single"/>
        </w:rPr>
        <w:t>без ветеринарно-сопроводительных документов и без согласования с государственной ветеринарной службой.</w:t>
      </w:r>
      <w:r w:rsidR="00BB0983">
        <w:rPr>
          <w:sz w:val="24"/>
          <w:szCs w:val="24"/>
          <w:u w:val="single"/>
        </w:rPr>
        <w:t xml:space="preserve"> Ввоз и вывоз производится на основании статуса благополучия региона по регионализации!</w:t>
      </w:r>
    </w:p>
    <w:p w14:paraId="3C040E18" w14:textId="77777777" w:rsidR="006D690B" w:rsidRPr="006D690B" w:rsidRDefault="006D690B" w:rsidP="00C449A8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t>Владельцам животных необходимо провести идентификацию всех видов сельхозживотных в ЛПХ и зарегистрировать в ветеринарной службе в информационной системе ФГИС «ВетИС» подсистема «Хорриот».</w:t>
      </w:r>
    </w:p>
    <w:p w14:paraId="029D8C75" w14:textId="77777777" w:rsidR="006D690B" w:rsidRPr="006D690B" w:rsidRDefault="006D690B" w:rsidP="00C449A8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t>Заготовку кормов производить на благополучной территории.</w:t>
      </w:r>
    </w:p>
    <w:p w14:paraId="712220E5" w14:textId="77777777" w:rsidR="006D690B" w:rsidRPr="006D690B" w:rsidRDefault="006D690B" w:rsidP="00C449A8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lastRenderedPageBreak/>
        <w:t>В период пастбищного сезона, исключить контакт домашних животных с дикими животными.</w:t>
      </w:r>
    </w:p>
    <w:p w14:paraId="3FEBCC24" w14:textId="77777777" w:rsidR="00BB0983" w:rsidRDefault="006D690B" w:rsidP="00C449A8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t>При уходе за животными использовать чистую, дезинфицированную спецодежду, систематически проводить очистку и дезинфекцию помещений для содержания мелкого рогатого скота.</w:t>
      </w:r>
      <w:r w:rsidR="00BB0983" w:rsidRPr="00BB0983">
        <w:rPr>
          <w:sz w:val="24"/>
          <w:szCs w:val="24"/>
        </w:rPr>
        <w:t xml:space="preserve"> </w:t>
      </w:r>
    </w:p>
    <w:p w14:paraId="58F87D0E" w14:textId="1887F762" w:rsidR="00BB0983" w:rsidRPr="006D690B" w:rsidRDefault="00BB0983" w:rsidP="00C449A8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BB0983">
        <w:rPr>
          <w:sz w:val="24"/>
          <w:szCs w:val="24"/>
        </w:rPr>
        <w:t xml:space="preserve">При содержании мелкого рогатого скота неукоснительно выполнять требования </w:t>
      </w:r>
      <w:r w:rsidRPr="00BB0983">
        <w:rPr>
          <w:sz w:val="24"/>
          <w:szCs w:val="24"/>
        </w:rPr>
        <w:t>Приказ</w:t>
      </w:r>
      <w:r w:rsidRPr="00BB0983">
        <w:rPr>
          <w:sz w:val="24"/>
          <w:szCs w:val="24"/>
        </w:rPr>
        <w:t>а</w:t>
      </w:r>
      <w:r w:rsidRPr="00BB0983">
        <w:rPr>
          <w:sz w:val="24"/>
          <w:szCs w:val="24"/>
        </w:rPr>
        <w:t xml:space="preserve"> Министерства сельского хозяйства Российской Федерации от 01.11.2022</w:t>
      </w:r>
      <w:r w:rsidR="00C449A8">
        <w:rPr>
          <w:sz w:val="24"/>
          <w:szCs w:val="24"/>
        </w:rPr>
        <w:t xml:space="preserve"> </w:t>
      </w:r>
      <w:r w:rsidRPr="00BB0983">
        <w:rPr>
          <w:sz w:val="24"/>
          <w:szCs w:val="24"/>
        </w:rPr>
        <w:t>№774</w:t>
      </w:r>
      <w:r w:rsidR="00C449A8">
        <w:rPr>
          <w:sz w:val="24"/>
          <w:szCs w:val="24"/>
        </w:rPr>
        <w:t xml:space="preserve"> </w:t>
      </w:r>
      <w:r w:rsidRPr="00BB0983">
        <w:rPr>
          <w:sz w:val="24"/>
          <w:szCs w:val="24"/>
        </w:rPr>
        <w:t xml:space="preserve">"Об утверждении Ветеринарных правил </w:t>
      </w:r>
      <w:r w:rsidRPr="00BB0983">
        <w:rPr>
          <w:b/>
          <w:bCs/>
          <w:sz w:val="24"/>
          <w:szCs w:val="24"/>
        </w:rPr>
        <w:t>содержания овец и коз</w:t>
      </w:r>
      <w:r w:rsidRPr="00BB0983">
        <w:rPr>
          <w:sz w:val="24"/>
          <w:szCs w:val="24"/>
        </w:rPr>
        <w:t xml:space="preserve"> в целях их воспроизводства, выращивания и реализации" (Зарегистрирован</w:t>
      </w:r>
      <w:r w:rsidR="00C449A8">
        <w:rPr>
          <w:sz w:val="24"/>
          <w:szCs w:val="24"/>
        </w:rPr>
        <w:t xml:space="preserve"> в Мин.Юсте</w:t>
      </w:r>
      <w:r w:rsidRPr="00BB0983">
        <w:rPr>
          <w:sz w:val="24"/>
          <w:szCs w:val="24"/>
        </w:rPr>
        <w:t xml:space="preserve"> 30.11.2022 № 71255)</w:t>
      </w:r>
      <w:r>
        <w:rPr>
          <w:sz w:val="24"/>
          <w:szCs w:val="24"/>
        </w:rPr>
        <w:t xml:space="preserve"> </w:t>
      </w:r>
      <w:r w:rsidRPr="00BB0983">
        <w:rPr>
          <w:i/>
          <w:iCs/>
          <w:sz w:val="24"/>
          <w:szCs w:val="24"/>
        </w:rPr>
        <w:t>действу</w:t>
      </w:r>
      <w:r w:rsidRPr="00BB0983">
        <w:rPr>
          <w:i/>
          <w:iCs/>
          <w:sz w:val="24"/>
          <w:szCs w:val="24"/>
        </w:rPr>
        <w:t>ющего</w:t>
      </w:r>
      <w:r w:rsidRPr="00BB0983">
        <w:rPr>
          <w:i/>
          <w:iCs/>
          <w:sz w:val="24"/>
          <w:szCs w:val="24"/>
        </w:rPr>
        <w:t xml:space="preserve"> с 01.03.2023г.</w:t>
      </w:r>
    </w:p>
    <w:p w14:paraId="6BD4E2E4" w14:textId="77777777" w:rsidR="006D690B" w:rsidRDefault="006D690B" w:rsidP="00C449A8">
      <w:pPr>
        <w:numPr>
          <w:ilvl w:val="0"/>
          <w:numId w:val="1"/>
        </w:numPr>
        <w:tabs>
          <w:tab w:val="clear" w:pos="720"/>
        </w:tabs>
        <w:ind w:left="0" w:firstLine="709"/>
        <w:jc w:val="both"/>
        <w:rPr>
          <w:sz w:val="24"/>
          <w:szCs w:val="24"/>
        </w:rPr>
      </w:pPr>
      <w:r w:rsidRPr="006D690B">
        <w:rPr>
          <w:sz w:val="24"/>
          <w:szCs w:val="24"/>
        </w:rPr>
        <w:t>При подозрении на заболевание домашних животных и наличии характерных признаков чумы мелких жвачных, незамедлительно информировать об этом государственную ветеринарную службу. </w:t>
      </w:r>
    </w:p>
    <w:p w14:paraId="40CC92F8" w14:textId="3DBAEC91" w:rsidR="00C449A8" w:rsidRPr="006D690B" w:rsidRDefault="006D690B" w:rsidP="00CA3518">
      <w:pPr>
        <w:spacing w:after="0" w:line="240" w:lineRule="auto"/>
        <w:jc w:val="both"/>
        <w:rPr>
          <w:sz w:val="24"/>
          <w:szCs w:val="24"/>
        </w:rPr>
      </w:pPr>
      <w:r w:rsidRPr="006D690B">
        <w:rPr>
          <w:b/>
          <w:bCs/>
          <w:sz w:val="24"/>
          <w:szCs w:val="24"/>
        </w:rPr>
        <w:t>!!! </w:t>
      </w:r>
      <w:r w:rsidRPr="006D690B">
        <w:rPr>
          <w:b/>
          <w:bCs/>
          <w:sz w:val="24"/>
          <w:szCs w:val="24"/>
          <w:u w:val="single"/>
        </w:rPr>
        <w:t>Телефон горячий линии</w:t>
      </w:r>
      <w:r w:rsidR="00C449A8">
        <w:rPr>
          <w:b/>
          <w:bCs/>
          <w:sz w:val="24"/>
          <w:szCs w:val="24"/>
        </w:rPr>
        <w:t>:</w:t>
      </w:r>
      <w:r w:rsidR="00C449A8" w:rsidRPr="00C449A8">
        <w:rPr>
          <w:b/>
          <w:bCs/>
          <w:sz w:val="24"/>
          <w:szCs w:val="24"/>
        </w:rPr>
        <w:t xml:space="preserve"> </w:t>
      </w:r>
      <w:r w:rsidR="00C449A8" w:rsidRPr="006D690B">
        <w:rPr>
          <w:b/>
          <w:bCs/>
          <w:sz w:val="24"/>
          <w:szCs w:val="24"/>
        </w:rPr>
        <w:t>при подозрении заболевания, падеже животных инфекционными заболеваниями.</w:t>
      </w:r>
    </w:p>
    <w:p w14:paraId="4EE0E169" w14:textId="599433AB" w:rsidR="00C449A8" w:rsidRPr="00C449A8" w:rsidRDefault="006D690B" w:rsidP="00CA3518">
      <w:pPr>
        <w:spacing w:after="0" w:line="240" w:lineRule="auto"/>
        <w:jc w:val="both"/>
        <w:rPr>
          <w:sz w:val="24"/>
          <w:szCs w:val="24"/>
        </w:rPr>
      </w:pPr>
      <w:r w:rsidRPr="006D690B">
        <w:rPr>
          <w:b/>
          <w:bCs/>
          <w:sz w:val="24"/>
          <w:szCs w:val="24"/>
        </w:rPr>
        <w:t>по муниципальному району Похвистневский</w:t>
      </w:r>
      <w:r w:rsidR="00CA3518">
        <w:rPr>
          <w:b/>
          <w:bCs/>
          <w:sz w:val="24"/>
          <w:szCs w:val="24"/>
        </w:rPr>
        <w:t xml:space="preserve">, г. Похвистнево </w:t>
      </w:r>
      <w:r w:rsidRPr="006D690B">
        <w:rPr>
          <w:b/>
          <w:bCs/>
          <w:sz w:val="24"/>
          <w:szCs w:val="24"/>
        </w:rPr>
        <w:t xml:space="preserve"> 8(84656)</w:t>
      </w:r>
      <w:r w:rsidR="00CA3518">
        <w:rPr>
          <w:b/>
          <w:bCs/>
          <w:sz w:val="24"/>
          <w:szCs w:val="24"/>
        </w:rPr>
        <w:t xml:space="preserve"> </w:t>
      </w:r>
      <w:r w:rsidRPr="006D690B">
        <w:rPr>
          <w:b/>
          <w:bCs/>
          <w:sz w:val="24"/>
          <w:szCs w:val="24"/>
        </w:rPr>
        <w:t>2-27-95, 2-12-87</w:t>
      </w:r>
    </w:p>
    <w:p w14:paraId="09D89743" w14:textId="4D08BE1C" w:rsidR="00C449A8" w:rsidRPr="00C449A8" w:rsidRDefault="00C449A8" w:rsidP="00CA3518">
      <w:pPr>
        <w:spacing w:after="0" w:line="24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по муниципальному району Камышлинский 8(84664) 3-31-92; 3-37-90</w:t>
      </w:r>
    </w:p>
    <w:p w14:paraId="634DFFF0" w14:textId="638A041C" w:rsidR="006D690B" w:rsidRPr="006D690B" w:rsidRDefault="006D690B" w:rsidP="00CA3518">
      <w:pPr>
        <w:spacing w:after="0" w:line="240" w:lineRule="auto"/>
        <w:jc w:val="both"/>
        <w:rPr>
          <w:sz w:val="24"/>
          <w:szCs w:val="24"/>
        </w:rPr>
      </w:pPr>
      <w:r w:rsidRPr="006D690B">
        <w:rPr>
          <w:b/>
          <w:bCs/>
          <w:sz w:val="24"/>
          <w:szCs w:val="24"/>
        </w:rPr>
        <w:t xml:space="preserve"> </w:t>
      </w:r>
    </w:p>
    <w:p w14:paraId="5D7C7840" w14:textId="77777777" w:rsidR="00CA3518" w:rsidRDefault="00C449A8" w:rsidP="00CA3518">
      <w:pPr>
        <w:spacing w:after="0" w:line="240" w:lineRule="auto"/>
        <w:rPr>
          <w:sz w:val="24"/>
          <w:szCs w:val="24"/>
        </w:rPr>
      </w:pPr>
      <w:r w:rsidRPr="00C449A8">
        <w:rPr>
          <w:sz w:val="24"/>
          <w:szCs w:val="24"/>
        </w:rPr>
        <w:t xml:space="preserve">Адрес: </w:t>
      </w:r>
    </w:p>
    <w:p w14:paraId="42608BEE" w14:textId="69903CE1" w:rsidR="006D690B" w:rsidRPr="00C449A8" w:rsidRDefault="006D690B" w:rsidP="00CA3518">
      <w:pPr>
        <w:spacing w:after="0" w:line="240" w:lineRule="auto"/>
        <w:rPr>
          <w:sz w:val="24"/>
          <w:szCs w:val="24"/>
        </w:rPr>
      </w:pPr>
      <w:r w:rsidRPr="006D690B">
        <w:rPr>
          <w:sz w:val="24"/>
          <w:szCs w:val="24"/>
        </w:rPr>
        <w:t>ГБУ СО «С</w:t>
      </w:r>
      <w:r w:rsidR="00CA3518">
        <w:rPr>
          <w:sz w:val="24"/>
          <w:szCs w:val="24"/>
        </w:rPr>
        <w:t xml:space="preserve">ВО» </w:t>
      </w:r>
      <w:r w:rsidRPr="006D690B">
        <w:rPr>
          <w:sz w:val="24"/>
          <w:szCs w:val="24"/>
        </w:rPr>
        <w:t>Похвистневская</w:t>
      </w:r>
      <w:r w:rsidR="00CA3518">
        <w:rPr>
          <w:sz w:val="24"/>
          <w:szCs w:val="24"/>
        </w:rPr>
        <w:t xml:space="preserve"> СББЖ</w:t>
      </w:r>
      <w:r w:rsidR="00C449A8" w:rsidRPr="00C449A8">
        <w:rPr>
          <w:sz w:val="24"/>
          <w:szCs w:val="24"/>
        </w:rPr>
        <w:t xml:space="preserve"> </w:t>
      </w:r>
      <w:r w:rsidRPr="00C449A8">
        <w:rPr>
          <w:sz w:val="24"/>
          <w:szCs w:val="24"/>
        </w:rPr>
        <w:t>г</w:t>
      </w:r>
      <w:r w:rsidR="00C449A8">
        <w:rPr>
          <w:sz w:val="24"/>
          <w:szCs w:val="24"/>
        </w:rPr>
        <w:t>.</w:t>
      </w:r>
      <w:r w:rsidR="005E05CC">
        <w:rPr>
          <w:sz w:val="24"/>
          <w:szCs w:val="24"/>
        </w:rPr>
        <w:t xml:space="preserve"> </w:t>
      </w:r>
      <w:r w:rsidRPr="006D690B">
        <w:rPr>
          <w:sz w:val="24"/>
          <w:szCs w:val="24"/>
        </w:rPr>
        <w:t>Похвистнево</w:t>
      </w:r>
      <w:r w:rsidR="00C449A8">
        <w:rPr>
          <w:sz w:val="24"/>
          <w:szCs w:val="24"/>
        </w:rPr>
        <w:t>,</w:t>
      </w:r>
      <w:r w:rsidRPr="006D690B">
        <w:rPr>
          <w:sz w:val="24"/>
          <w:szCs w:val="24"/>
        </w:rPr>
        <w:t xml:space="preserve"> ул.</w:t>
      </w:r>
      <w:r w:rsidR="005E05CC">
        <w:rPr>
          <w:sz w:val="24"/>
          <w:szCs w:val="24"/>
        </w:rPr>
        <w:t xml:space="preserve"> </w:t>
      </w:r>
      <w:r w:rsidRPr="006D690B">
        <w:rPr>
          <w:sz w:val="24"/>
          <w:szCs w:val="24"/>
        </w:rPr>
        <w:t>Суходольная 38</w:t>
      </w:r>
    </w:p>
    <w:p w14:paraId="0787D875" w14:textId="265B9A6E" w:rsidR="00C449A8" w:rsidRPr="006D690B" w:rsidRDefault="00C449A8" w:rsidP="00CA3518">
      <w:pPr>
        <w:spacing w:after="0" w:line="240" w:lineRule="auto"/>
        <w:rPr>
          <w:sz w:val="24"/>
          <w:szCs w:val="24"/>
        </w:rPr>
      </w:pPr>
      <w:r w:rsidRPr="006D690B">
        <w:rPr>
          <w:sz w:val="24"/>
          <w:szCs w:val="24"/>
        </w:rPr>
        <w:t>ГБУ СО «С</w:t>
      </w:r>
      <w:r w:rsidR="00CA3518">
        <w:rPr>
          <w:sz w:val="24"/>
          <w:szCs w:val="24"/>
        </w:rPr>
        <w:t>ВО</w:t>
      </w:r>
      <w:r w:rsidRPr="006D690B">
        <w:rPr>
          <w:sz w:val="24"/>
          <w:szCs w:val="24"/>
        </w:rPr>
        <w:t>»</w:t>
      </w:r>
      <w:r w:rsidR="00CA3518">
        <w:rPr>
          <w:sz w:val="24"/>
          <w:szCs w:val="24"/>
        </w:rPr>
        <w:t xml:space="preserve"> </w:t>
      </w:r>
      <w:r w:rsidRPr="00C449A8">
        <w:rPr>
          <w:sz w:val="24"/>
          <w:szCs w:val="24"/>
        </w:rPr>
        <w:t>Камышлинская</w:t>
      </w:r>
      <w:r w:rsidR="00CA3518">
        <w:rPr>
          <w:sz w:val="24"/>
          <w:szCs w:val="24"/>
        </w:rPr>
        <w:t xml:space="preserve"> СББЖ</w:t>
      </w:r>
      <w:r w:rsidRPr="00C449A8">
        <w:rPr>
          <w:sz w:val="24"/>
          <w:szCs w:val="24"/>
        </w:rPr>
        <w:t xml:space="preserve"> </w:t>
      </w:r>
      <w:r w:rsidRPr="00C449A8">
        <w:rPr>
          <w:sz w:val="24"/>
          <w:szCs w:val="24"/>
        </w:rPr>
        <w:t>с. Камышла</w:t>
      </w:r>
      <w:r w:rsidRPr="006D690B">
        <w:rPr>
          <w:sz w:val="24"/>
          <w:szCs w:val="24"/>
        </w:rPr>
        <w:t xml:space="preserve"> ул. </w:t>
      </w:r>
      <w:r w:rsidRPr="00C449A8">
        <w:rPr>
          <w:sz w:val="24"/>
          <w:szCs w:val="24"/>
        </w:rPr>
        <w:t>Рабочая,46</w:t>
      </w:r>
    </w:p>
    <w:p w14:paraId="7424D622" w14:textId="77777777" w:rsidR="007A6825" w:rsidRPr="006D690B" w:rsidRDefault="007A6825" w:rsidP="006D690B">
      <w:pPr>
        <w:ind w:firstLine="709"/>
        <w:jc w:val="both"/>
        <w:rPr>
          <w:sz w:val="24"/>
          <w:szCs w:val="24"/>
        </w:rPr>
      </w:pPr>
    </w:p>
    <w:sectPr w:rsidR="007A6825" w:rsidRPr="006D690B" w:rsidSect="006D690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E4169"/>
    <w:multiLevelType w:val="multilevel"/>
    <w:tmpl w:val="474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3873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E9"/>
    <w:rsid w:val="00372CE9"/>
    <w:rsid w:val="005E05CC"/>
    <w:rsid w:val="00617DAF"/>
    <w:rsid w:val="006D690B"/>
    <w:rsid w:val="007A6825"/>
    <w:rsid w:val="00BA10BC"/>
    <w:rsid w:val="00BB0983"/>
    <w:rsid w:val="00C449A8"/>
    <w:rsid w:val="00C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94C1B"/>
  <w15:chartTrackingRefBased/>
  <w15:docId w15:val="{465A708D-A490-43B4-ABDA-065E1417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72C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2C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72CE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2CE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2CE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2CE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2CE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2CE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2CE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2C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72C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72CE9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72CE9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72CE9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72CE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72CE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72CE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72CE9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2C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72C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2CE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72CE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72C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72C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72C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72C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72C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72C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72CE9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CA351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2026-09-25T06:26:00Z</dcterms:created>
  <dcterms:modified xsi:type="dcterms:W3CDTF">2026-09-25T07:55:00Z</dcterms:modified>
</cp:coreProperties>
</file>