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88961" cy="1152525"/>
            <wp:effectExtent l="0" t="0" r="6985" b="0"/>
            <wp:docPr id="1" name="Рисунок 1" descr="C:\Users\SamsonenkoMM\Desktop\Основное лого 2 Самар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onenkoMM\Desktop\Основное лого 2 Самар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409" cy="115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19.09.2022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Долевка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Самарской области пошла в рост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августе Управление Росреестра по Самарской области зарегистрировало в два раза больше договоров участия в долевом строительстве, чем в июле. Всего за 8 месяцев 2022 года зарегистрировано около 4800 таких договоров.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Самое большое количество ДДУ зарегистрировано в марте – почти 1300 договоров. В мае, июне и июле покупательский спрос снизился, но в августе начал восстанавливаться, продажи новостроек показали рост. 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 время как по ДДУ на протяжении 2022 года заявления поступают неравномерно, количество зарегистрированных прав в введенных в эксплуатацию многоквартирных жилых домах на протяжении 8 месяцев текущего года ежемесячно стабильно превышает 1000. Больше всего прав дольщиков было зарегистрировано в апреле – 1684. Всего за этот год зарегистрировано порядка 9500 прав на объекты долевого строительства. 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kern w:val="36"/>
          <w:sz w:val="28"/>
          <w:szCs w:val="28"/>
          <w:lang w:eastAsia="ru-RU"/>
        </w:rPr>
        <w:drawing>
          <wp:inline distT="0" distB="0" distL="0" distR="0">
            <wp:extent cx="6236970" cy="120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Материал подготовлен пресс-службой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Управления Росреестра по Самарской области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Контакты для СМИ:  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Никитина Ольга Александровна, помощник руководителя Управления Росреестра по Самарской области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Телефон: (846) 33-22-555, Мобильный: 8 (927) 690-73-51 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Эл. почта: pr.samara@mail.ru</w:t>
      </w:r>
    </w:p>
    <w:p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Социальные сети:</w:t>
      </w: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proofErr w:type="gramStart"/>
        <w:r>
          <w:rPr>
            <w:rFonts w:ascii="Times New Roman" w:eastAsia="Times New Roman" w:hAnsi="Times New Roman" w:cs="Times New Roman"/>
            <w:color w:val="0563C1" w:themeColor="hyperlink"/>
            <w:kern w:val="36"/>
            <w:sz w:val="24"/>
            <w:szCs w:val="24"/>
            <w:u w:val="single"/>
            <w:lang w:eastAsia="ru-RU"/>
          </w:rPr>
          <w:t>https://t.me/rosreestr_63</w:t>
        </w:r>
      </w:hyperlink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hyperlink r:id="rId7" w:history="1">
        <w:r>
          <w:rPr>
            <w:rFonts w:ascii="Times New Roman" w:eastAsia="Times New Roman" w:hAnsi="Times New Roman" w:cs="Times New Roman"/>
            <w:color w:val="0563C1" w:themeColor="hyperlink"/>
            <w:kern w:val="36"/>
            <w:sz w:val="24"/>
            <w:szCs w:val="24"/>
            <w:u w:val="single"/>
            <w:lang w:eastAsia="ru-RU"/>
          </w:rPr>
          <w:t>https://vk.com/rosreestr63</w:t>
        </w:r>
        <w:proofErr w:type="gramEnd"/>
      </w:hyperlink>
    </w:p>
    <w:sect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3138A8-58EC-4F43-8F36-30204B89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rosreestr6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.me/rosreestr_63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Ольга Александровна</dc:creator>
  <cp:keywords/>
  <dc:description/>
  <cp:lastModifiedBy>Никитина Ольга Александровна</cp:lastModifiedBy>
  <cp:revision>15</cp:revision>
  <cp:lastPrinted>2022-09-16T13:31:00Z</cp:lastPrinted>
  <dcterms:created xsi:type="dcterms:W3CDTF">2022-09-16T10:09:00Z</dcterms:created>
  <dcterms:modified xsi:type="dcterms:W3CDTF">2022-09-16T13:45:00Z</dcterms:modified>
</cp:coreProperties>
</file>