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999" w:rsidRDefault="00BC2C49">
      <w:pPr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999" w:rsidRDefault="00BC2C49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F45999" w:rsidRDefault="00BC2C49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22 декабря 2021</w:t>
      </w:r>
    </w:p>
    <w:p w:rsidR="00F45999" w:rsidRDefault="00F45999">
      <w:pPr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</w:p>
    <w:p w:rsidR="00F45999" w:rsidRDefault="00BC2C49">
      <w:pPr>
        <w:jc w:val="center"/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color w:val="262626"/>
          <w:sz w:val="28"/>
          <w:szCs w:val="28"/>
          <w:shd w:val="clear" w:color="auto" w:fill="FFFFFF"/>
        </w:rPr>
        <w:t>Ведомство меняет правила, чтобы заявителям было удобно</w:t>
      </w:r>
    </w:p>
    <w:p w:rsidR="00F45999" w:rsidRDefault="00BC2C49"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13 лет назад указом Президента Российской Федерации три ведомства - Роснедвижимость, Роскартография и Росрегистрация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 – объединились в новую службу, которая получила название Росреестр. Сегодня это одна из самых динамично меняющихся и цифровизирующихся государственных федеральных структур. </w:t>
      </w:r>
    </w:p>
    <w:p w:rsidR="00F45999" w:rsidRDefault="00BC2C49"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В Управлении Росреестра по Самарской области сообщили, что каждый житель региона 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хотя бы один раз в жизни обращается в Управление за оформлением прав. «</w:t>
      </w:r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За время существования объединенного ведомства на территории Самарской области зарегистрировано около 6,5 миллионов прав собственности. Проведена масштабная и очень сложная работа, чтоб</w:t>
      </w:r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ы повысить качество и доступность услуг Росреестра для всех заявителей, и эта работа продолжается и сегодня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», - говорит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262626"/>
          <w:sz w:val="24"/>
          <w:szCs w:val="24"/>
          <w:shd w:val="clear" w:color="auto" w:fill="FFFFFF"/>
        </w:rPr>
        <w:t>Татьяна Титова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. </w:t>
      </w:r>
    </w:p>
    <w:p w:rsidR="00F45999" w:rsidRDefault="00BC2C49">
      <w:pPr>
        <w:spacing w:after="0" w:line="360" w:lineRule="auto"/>
        <w:jc w:val="both"/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Так, например, если раньше документы подавались на регистрацию права и кадастровый учет в бумажном виде и только в офисах органа регистрации прав, то сегодня получить услугу Росреестра можно в многочисленных офисах многофункциональных центров, в филиале ка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дастровой палаты, а также не выходя из дома - через электронные сервисы. Полномочия подать документы в электронном виде есть не только у граждан, но и у органов власти, органов местного самоуправления, нотариусов, кредитных организаций, застройщиков и када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стровых инженеров. Электронная подача документов, а также переход Росреестра на единую программу открыли для заявителей и другие возможности: чтобы оформить недвижимость, расположенную в другом регионе, теперь не надо туда ехать, 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lastRenderedPageBreak/>
        <w:t>достаточно обратиться в МФ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Ц, филиал кадастровой палаты или подать электронное заявление. Напомним, что число таких экстерриториальных заявлений за 11 месяцев 2021 года в Самарской области увеличилось на 58% процентов по сравнению с 2020 годом.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Всего в регионе с января по ноябрь 202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1 года по экстерриториальному принципу отработано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>29803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 заявления. Из них </w:t>
      </w:r>
      <w:r>
        <w:rPr>
          <w:rFonts w:ascii="Segoe UI" w:eastAsia="Times New Roman" w:hAnsi="Segoe UI" w:cs="Segoe UI"/>
          <w:b/>
          <w:color w:val="292C2F"/>
          <w:sz w:val="24"/>
          <w:szCs w:val="24"/>
          <w:lang w:eastAsia="ru-RU"/>
        </w:rPr>
        <w:t xml:space="preserve">67% 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>- это заявления, поданные жителями Самарской области на оформление прав в других регионах страны: в основном, в соседних регионах - Саратовской, Оренбургской и Ульяновской област</w:t>
      </w:r>
      <w:r>
        <w:rPr>
          <w:rFonts w:ascii="Segoe UI" w:eastAsia="Times New Roman" w:hAnsi="Segoe UI" w:cs="Segoe UI"/>
          <w:color w:val="292C2F"/>
          <w:sz w:val="24"/>
          <w:szCs w:val="24"/>
          <w:lang w:eastAsia="ru-RU"/>
        </w:rPr>
        <w:t xml:space="preserve">ях. Также много поступило заявлений на оформление недвижимости в Ямало-Ненецком автономном округе.  </w:t>
      </w:r>
    </w:p>
    <w:p w:rsidR="00F45999" w:rsidRDefault="00F45999"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</w:p>
    <w:p w:rsidR="00F45999" w:rsidRDefault="00BC2C49">
      <w:pPr>
        <w:spacing w:line="360" w:lineRule="auto"/>
        <w:jc w:val="both"/>
        <w:rPr>
          <w:rFonts w:ascii="Segoe UI" w:hAnsi="Segoe UI" w:cs="Segoe UI"/>
          <w:color w:val="262626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Как отметили в Управлении Росреестра, сократились сроки регистрации прав и кадастрового учета. «</w:t>
      </w:r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Документы, поданные в электронном виде, отрабатываются Упр</w:t>
      </w:r>
      <w:r>
        <w:rPr>
          <w:rFonts w:ascii="Segoe UI" w:hAnsi="Segoe UI" w:cs="Segoe UI"/>
          <w:i/>
          <w:color w:val="262626"/>
          <w:sz w:val="24"/>
          <w:szCs w:val="24"/>
          <w:shd w:val="clear" w:color="auto" w:fill="FFFFFF"/>
        </w:rPr>
        <w:t>авлением Росреестра за один – три дня. Выписка из Единого государственного реестра недвижимости, которая запрашивается на сайте Госуслуг, предоставляется за несколько часов. В планах Росреестра привести всю регистрацию прав к такому сроку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>», - сообщает Тать</w:t>
      </w:r>
      <w:r>
        <w:rPr>
          <w:rFonts w:ascii="Segoe UI" w:hAnsi="Segoe UI" w:cs="Segoe UI"/>
          <w:color w:val="262626"/>
          <w:sz w:val="24"/>
          <w:szCs w:val="24"/>
          <w:shd w:val="clear" w:color="auto" w:fill="FFFFFF"/>
        </w:rPr>
        <w:t xml:space="preserve">яна Титова. </w:t>
      </w:r>
    </w:p>
    <w:p w:rsidR="00F45999" w:rsidRDefault="00BC2C49">
      <w:pPr>
        <w:pStyle w:val="a3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262626"/>
        </w:rPr>
        <w:t>В настоящее время совместно с Правительством Самарской области, налоговой службой и органами местного самоуправления проводится работа по наполнению ЕГРН необходимыми сведениями и выявлению правообладателей ранее учтенных объектов недвижимо</w:t>
      </w:r>
      <w:bookmarkStart w:id="0" w:name="_GoBack"/>
      <w:bookmarkEnd w:id="0"/>
      <w:r>
        <w:rPr>
          <w:rFonts w:ascii="Segoe UI" w:hAnsi="Segoe UI" w:cs="Segoe UI"/>
          <w:color w:val="262626"/>
        </w:rPr>
        <w:t>сти</w:t>
      </w:r>
      <w:r>
        <w:rPr>
          <w:rFonts w:ascii="Segoe UI" w:hAnsi="Segoe UI" w:cs="Segoe UI"/>
          <w:color w:val="262626"/>
        </w:rPr>
        <w:t>. При активном участии Управления Росреестра в регионе реализуются федеральные законы о дачной и гаражной амнистиях, федеральный проект по вовлечению земельных участков в жилищное строительство. Вовлечь в оборот неиспользуемые объекты недвижимости и защити</w:t>
      </w:r>
      <w:r>
        <w:rPr>
          <w:rFonts w:ascii="Segoe UI" w:hAnsi="Segoe UI" w:cs="Segoe UI"/>
          <w:color w:val="262626"/>
        </w:rPr>
        <w:t xml:space="preserve">ть имущественные интересы граждан позволит и новый сервис Росреестра «Умный кадастр», который будет внедрен во всех регионах в рамках </w:t>
      </w:r>
      <w:r>
        <w:rPr>
          <w:rFonts w:ascii="Segoe UI" w:hAnsi="Segoe UI" w:cs="Segoe UI"/>
          <w:iCs/>
          <w:color w:val="000000" w:themeColor="text1"/>
        </w:rPr>
        <w:t>создания Национальной системы пространственных данных</w:t>
      </w:r>
      <w:r>
        <w:rPr>
          <w:rFonts w:ascii="Segoe UI" w:hAnsi="Segoe UI" w:cs="Segoe UI"/>
          <w:color w:val="000000" w:themeColor="text1"/>
        </w:rPr>
        <w:t>.</w:t>
      </w:r>
    </w:p>
    <w:p w:rsidR="00F45999" w:rsidRDefault="00F45999">
      <w:pPr>
        <w:pStyle w:val="a3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 w:themeColor="text1"/>
        </w:rPr>
      </w:pPr>
    </w:p>
    <w:p w:rsidR="00F45999" w:rsidRDefault="00BC2C49">
      <w:pPr>
        <w:pStyle w:val="a3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«</w:t>
      </w:r>
      <w:r>
        <w:rPr>
          <w:rFonts w:ascii="Segoe UI" w:hAnsi="Segoe UI" w:cs="Segoe UI"/>
          <w:i/>
          <w:color w:val="000000" w:themeColor="text1"/>
        </w:rPr>
        <w:t>Когда мы проводим обучающие мероприятия для участников рынка недв</w:t>
      </w:r>
      <w:r>
        <w:rPr>
          <w:rFonts w:ascii="Segoe UI" w:hAnsi="Segoe UI" w:cs="Segoe UI"/>
          <w:i/>
          <w:color w:val="000000" w:themeColor="text1"/>
        </w:rPr>
        <w:t>ижимости – застройщиков, кредитных организаций, кадастровых инженеров, органов власти, органов местного самоуправления, многофункциональных центров – они всегда отмечают, как быстро меняется законодательство в сфере регистрации недвижимости, и как оператив</w:t>
      </w:r>
      <w:r>
        <w:rPr>
          <w:rFonts w:ascii="Segoe UI" w:hAnsi="Segoe UI" w:cs="Segoe UI"/>
          <w:i/>
          <w:color w:val="000000" w:themeColor="text1"/>
        </w:rPr>
        <w:t xml:space="preserve">но появляются новые сервисы и новые услуги Росреестра. Для нас важно, чтобы </w:t>
      </w:r>
      <w:r>
        <w:rPr>
          <w:rFonts w:ascii="Segoe UI" w:hAnsi="Segoe UI" w:cs="Segoe UI"/>
          <w:i/>
          <w:color w:val="000000" w:themeColor="text1"/>
        </w:rPr>
        <w:lastRenderedPageBreak/>
        <w:t>в Самарской области заявители знали о новых правилах</w:t>
      </w:r>
      <w:r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i/>
          <w:color w:val="000000" w:themeColor="text1"/>
        </w:rPr>
        <w:t xml:space="preserve">и могли реализовать свои новые права», - </w:t>
      </w:r>
      <w:r>
        <w:rPr>
          <w:rFonts w:ascii="Segoe UI" w:hAnsi="Segoe UI" w:cs="Segoe UI"/>
          <w:color w:val="000000" w:themeColor="text1"/>
        </w:rPr>
        <w:t xml:space="preserve">подчеркивает Татьяна Титова. </w:t>
      </w:r>
    </w:p>
    <w:p w:rsidR="00F45999" w:rsidRDefault="00F45999">
      <w:pPr>
        <w:shd w:val="clear" w:color="auto" w:fill="FFFFFF"/>
        <w:spacing w:after="0" w:line="360" w:lineRule="auto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F45999" w:rsidRDefault="00BC2C49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F45999" w:rsidRDefault="00BC2C49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F45999" w:rsidRDefault="00BC2C49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F45999" w:rsidRDefault="00BC2C49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F45999" w:rsidRDefault="00BC2C49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Мобиль</w:t>
      </w:r>
      <w:r>
        <w:rPr>
          <w:rFonts w:ascii="Segoe UI" w:hAnsi="Segoe UI" w:cs="Segoe UI"/>
          <w:sz w:val="24"/>
          <w:szCs w:val="24"/>
        </w:rPr>
        <w:t xml:space="preserve">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(Вайбер, Ватсап, Телеграм)</w:t>
      </w:r>
    </w:p>
    <w:p w:rsidR="00F45999" w:rsidRDefault="00BC2C49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F45999" w:rsidRDefault="00BC2C49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соц.сети: Фейсбук https://www.facebook.com/nikitina.do/, </w:t>
      </w:r>
    </w:p>
    <w:p w:rsidR="00F45999" w:rsidRDefault="00BC2C49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https://www.instagram.com/olganikitina_v/</w:t>
      </w:r>
    </w:p>
    <w:p w:rsidR="00F45999" w:rsidRDefault="00BC2C49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 xml:space="preserve">Сайт: </w:t>
      </w:r>
      <w:r>
        <w:rPr>
          <w:rFonts w:ascii="Segoe UI" w:hAnsi="Segoe UI" w:cs="Segoe UI"/>
          <w:sz w:val="24"/>
          <w:szCs w:val="24"/>
        </w:rPr>
        <w:t>https://rosreestr.gov.ru/site/</w:t>
      </w:r>
    </w:p>
    <w:p w:rsidR="00F45999" w:rsidRDefault="00F45999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</w:p>
    <w:sectPr w:rsidR="00F4599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99"/>
    <w:rsid w:val="00BC2C49"/>
    <w:rsid w:val="00F4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02704-73A2-41FA-BA2E-6C8AF05B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3808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2021-12-22T05:28:00Z</cp:lastPrinted>
  <dcterms:created xsi:type="dcterms:W3CDTF">2021-12-24T07:58:00Z</dcterms:created>
  <dcterms:modified xsi:type="dcterms:W3CDTF">2021-12-24T07:58:00Z</dcterms:modified>
</cp:coreProperties>
</file>