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A9" w:rsidRDefault="00AC2DA9">
      <w:pPr>
        <w:spacing w:after="0" w:line="384" w:lineRule="atLeast"/>
        <w:jc w:val="both"/>
        <w:rPr>
          <w:rFonts w:ascii="Segoe UI" w:eastAsia="Times New Roman" w:hAnsi="Segoe UI" w:cs="Segoe UI"/>
          <w:color w:val="68981A"/>
          <w:sz w:val="24"/>
          <w:szCs w:val="24"/>
          <w:lang w:eastAsia="ru-RU"/>
        </w:rPr>
      </w:pPr>
    </w:p>
    <w:p w:rsidR="00AC2DA9" w:rsidRDefault="00BD2EC7">
      <w:pPr>
        <w:spacing w:after="0" w:line="384" w:lineRule="atLeast"/>
        <w:jc w:val="both"/>
        <w:rPr>
          <w:rFonts w:ascii="Segoe UI" w:eastAsia="Times New Roman" w:hAnsi="Segoe UI" w:cs="Segoe UI"/>
          <w:color w:val="68981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A9" w:rsidRDefault="00BD2EC7"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:rsidR="00AC2DA9" w:rsidRDefault="00BD2EC7"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07 декабря 2021</w:t>
      </w:r>
    </w:p>
    <w:p w:rsidR="00AC2DA9" w:rsidRDefault="00AC2DA9">
      <w:pPr>
        <w:spacing w:after="0" w:line="384" w:lineRule="atLeast"/>
        <w:jc w:val="both"/>
        <w:rPr>
          <w:rFonts w:ascii="Segoe UI" w:eastAsia="Times New Roman" w:hAnsi="Segoe UI" w:cs="Segoe UI"/>
          <w:color w:val="68981A"/>
          <w:sz w:val="24"/>
          <w:szCs w:val="24"/>
          <w:lang w:eastAsia="ru-RU"/>
        </w:rPr>
      </w:pPr>
    </w:p>
    <w:p w:rsidR="00AC2DA9" w:rsidRDefault="00BD2EC7">
      <w:pPr>
        <w:spacing w:after="0" w:line="384" w:lineRule="atLeast"/>
        <w:jc w:val="both"/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Правительство РФ утвердило государственную программу «Национальная система пространственных данных»</w:t>
      </w:r>
    </w:p>
    <w:p w:rsidR="00AC2DA9" w:rsidRDefault="00AC2DA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AC2DA9" w:rsidRDefault="00BD2EC7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Госпрограмма направлена на создание и развитие системы пространственных данных в стране.</w:t>
      </w:r>
    </w:p>
    <w:p w:rsidR="00AC2DA9" w:rsidRDefault="00AC2DA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AC2DA9" w:rsidRDefault="00BD2EC7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Ранее Правительство РФ </w:t>
      </w:r>
      <w:hyperlink r:id="rId5" w:history="1">
        <w:r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>включило</w:t>
        </w:r>
      </w:hyperlink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 формирование Национальной системы пространственных данных (НСПД) в перечень инициатив социально-экономического развития до 2030 года по направлению «Строительство» с целью обновления инфраструктуры и 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формирования комфортной среды для граждан.</w:t>
      </w:r>
    </w:p>
    <w:p w:rsidR="00AC2DA9" w:rsidRDefault="00AC2DA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AC2DA9" w:rsidRDefault="00BD2EC7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Программа направлена на достижение четырёх стратегических целей: создание и внедрение цифрового отечественного геопространственного обеспечения, интегрированного с региональными информационными системами, обеспеч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ение полноты и качества сведений Единого государственного реестра недвижимости (ЕГРН), достижение </w:t>
      </w:r>
      <w:bookmarkStart w:id="0" w:name="_GoBack"/>
      <w:bookmarkEnd w:id="0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«цифровой зрелости» ведомства, повышение качества госуслуг и сервисов Росреестра в интересах социально-экономического развития страны и людей.</w:t>
      </w:r>
    </w:p>
    <w:p w:rsidR="00AC2DA9" w:rsidRDefault="00AC2DA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AC2DA9" w:rsidRDefault="00BD2EC7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Как отметил ви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це-премьер РФ </w:t>
      </w:r>
      <w:r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ru-RU"/>
        </w:rPr>
        <w:t>Марат Хуснуллин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, создание и развитие НСПД является неотъемлемой частью и инструментом пространственного развития.</w:t>
      </w:r>
    </w:p>
    <w:p w:rsidR="00AC2DA9" w:rsidRDefault="00AC2DA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AC2DA9" w:rsidRDefault="00BD2EC7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«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Программа впервые за многие годы предлагает комплексный подход. Будут созданы единая федеральная сеть геодезических станций, м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ультимасштабная карта страны, полный и точный реестр недвижимости, цифровая платформа пространственных данных, вовлечены в оборот новые земли для жилищного строительства. На этой базе появятся новые сервисы для поиска и предоставления земли, сократятся сро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ки кадастрового учёта и регистрации прав. Без этого невозможно прорывное развитие территорий, реализация общенациональных проектов в сфере строительства и недвижимости, улучшение жилищных условий каждого россиянина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», - сказал Марат Хуснуллин.</w:t>
      </w:r>
    </w:p>
    <w:p w:rsidR="00AC2DA9" w:rsidRDefault="00AC2DA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AC2DA9" w:rsidRDefault="00BD2EC7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lastRenderedPageBreak/>
        <w:t xml:space="preserve">По словам 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руководителя Росреестра </w:t>
      </w:r>
      <w:r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ru-RU"/>
        </w:rPr>
        <w:t>Олега Скуфинского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, НСПД должна стать эффективным механизмом решения проблем отрасли, драйвером ее развития.</w:t>
      </w:r>
    </w:p>
    <w:p w:rsidR="00AC2DA9" w:rsidRDefault="00AC2DA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AC2DA9" w:rsidRDefault="00BD2EC7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«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До сих пор не решены проблемы разрозненности пространственных данных, импортозамещения и создания юридически значимой карт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ографической основы. Нет инструментов оперативного получения комплексных сведений о земле и недвижимости в режиме одного окна. Создание НСПД позволит объединить и структурировать пространственные данные, обеспечить их доступность для граждан, бизнеса и гос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ударственных органов, проявить экономический потенциал территорий. По сути мы создадим платформу для принятия эффективных управленческих решений по развитию территорий и оказанию государственных услуг для людей на новом качественном уровне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», - отметил глав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а ведомства.</w:t>
      </w:r>
    </w:p>
    <w:p w:rsidR="00AC2DA9" w:rsidRDefault="00AC2DA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AC2DA9" w:rsidRDefault="00BD2EC7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В частности, к концу 2030 года планируется увеличить долю электронных услуг по кадастровому учету и регистрации прав до 95%, сократить срок осуществления кадастрового учета и регистрации прав до одного дня, обеспечить полноту и качество сведе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ний в Едином государственном реестре недвижимости в объеме 95%.</w:t>
      </w:r>
    </w:p>
    <w:p w:rsidR="00AC2DA9" w:rsidRDefault="00AC2DA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AC2DA9" w:rsidRDefault="00BD2EC7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Как в свою очередь заявил Президент Российской академии наук, академик РАН </w:t>
      </w:r>
      <w:r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ru-RU"/>
        </w:rPr>
        <w:t>Александр Сергеев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, «Национальная система пространственных данных» выведет отрасль геодезии и картографии на принципи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ально новый этап развития.</w:t>
      </w:r>
    </w:p>
    <w:p w:rsidR="00AC2DA9" w:rsidRDefault="00AC2DA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AC2DA9" w:rsidRDefault="00BD2EC7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«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Мы констатируем, что пространственные данные сейчас разрознены. Не существует полной и точной базы, что негативно сказывается на отрасли геодезии и картографии и на смежных отраслях. Остро стоит проблема деградации государствен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ной геодезической сети, которая является фундаментом для производства топографических съемок, геодезического обеспечения различных инженерных работ и так далее. России нужна единая платформа геопространственных данных, которая станет «глотком свежего возду</w:t>
      </w:r>
      <w:r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ru-RU"/>
        </w:rPr>
        <w:t>ха» для отрасли, поможет делать качественную аналитику пространственных данных с использованием новых технологий. Это запрос и науки, и бизнеса, и органов власти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», - подчеркнул он.</w:t>
      </w:r>
    </w:p>
    <w:p w:rsidR="00AC2DA9" w:rsidRDefault="00AC2DA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sectPr w:rsidR="00AC2DA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A9"/>
    <w:rsid w:val="00AC2DA9"/>
    <w:rsid w:val="00B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14397-7D66-459C-ABFC-3409C633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8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1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vernment.ru/news/43451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2021-12-07T08:35:00Z</cp:lastPrinted>
  <dcterms:created xsi:type="dcterms:W3CDTF">2021-12-07T11:40:00Z</dcterms:created>
  <dcterms:modified xsi:type="dcterms:W3CDTF">2021-12-07T11:40:00Z</dcterms:modified>
</cp:coreProperties>
</file>